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EA" w:rsidRDefault="00967E1E">
      <w:r>
        <w:t>Szanowni Państwo,</w:t>
      </w:r>
      <w:r>
        <w:br/>
        <w:t>Szkoła Podstawowa Nr 3 w Iławie prowadzi likwidację składników majątku - załączniki.</w:t>
      </w:r>
      <w:r>
        <w:br/>
        <w:t>Osobom zainteresowanym możemy przekazać rzeczy znajdujące się w załącznikach, w formie odpłatnej.</w:t>
      </w:r>
      <w:r>
        <w:br/>
        <w:t xml:space="preserve">Składniki majątku można oglądać w Szkole Podstawowej </w:t>
      </w:r>
      <w:r>
        <w:t>n</w:t>
      </w:r>
      <w:r>
        <w:t xml:space="preserve">r 3 w Iławie, w dniach od 29.07.2024r. </w:t>
      </w:r>
      <w:r>
        <w:t xml:space="preserve">               </w:t>
      </w:r>
      <w:bookmarkStart w:id="0" w:name="_GoBack"/>
      <w:bookmarkEnd w:id="0"/>
      <w:r>
        <w:t xml:space="preserve">do 12.08.2024r. po uzgodnieniu terminu oraz godziny z Anną Galińską drogą mail-ową </w:t>
      </w:r>
      <w:hyperlink r:id="rId4" w:history="1">
        <w:r>
          <w:rPr>
            <w:rStyle w:val="Hipercze"/>
          </w:rPr>
          <w:t>a.galinska@sp3.ilawa.pl</w:t>
        </w:r>
      </w:hyperlink>
    </w:p>
    <w:sectPr w:rsidR="00E9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1E"/>
    <w:rsid w:val="00967E1E"/>
    <w:rsid w:val="00E9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DE4C8"/>
  <w15:chartTrackingRefBased/>
  <w15:docId w15:val="{E2FBF5D0-FF56-495D-9C2C-BBBEF402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67E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galinska@sp3.i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2024-07-29T05:29:00Z</dcterms:created>
  <dcterms:modified xsi:type="dcterms:W3CDTF">2024-07-29T05:30:00Z</dcterms:modified>
</cp:coreProperties>
</file>